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4CC" w:rsidRPr="00B453BF" w:rsidRDefault="004D34CC" w:rsidP="003D36C9">
      <w:pPr>
        <w:ind w:firstLine="708"/>
        <w:jc w:val="right"/>
        <w:rPr>
          <w:b/>
          <w:sz w:val="28"/>
          <w:szCs w:val="28"/>
        </w:rPr>
      </w:pPr>
      <w:r w:rsidRPr="00B453BF">
        <w:rPr>
          <w:b/>
          <w:sz w:val="28"/>
          <w:szCs w:val="28"/>
        </w:rPr>
        <w:t>Приложение №5</w:t>
      </w:r>
    </w:p>
    <w:p w:rsidR="004D34CC" w:rsidRPr="00B453BF" w:rsidRDefault="004D34CC" w:rsidP="003D36C9">
      <w:pPr>
        <w:autoSpaceDN w:val="0"/>
        <w:jc w:val="center"/>
        <w:rPr>
          <w:rFonts w:eastAsia="Times New Roman"/>
          <w:b/>
          <w:sz w:val="28"/>
          <w:szCs w:val="28"/>
          <w:lang w:eastAsia="en-US"/>
        </w:rPr>
      </w:pPr>
    </w:p>
    <w:p w:rsidR="004D34CC" w:rsidRPr="003D36C9" w:rsidRDefault="004D34CC" w:rsidP="003D36C9">
      <w:pPr>
        <w:autoSpaceDN w:val="0"/>
        <w:jc w:val="center"/>
        <w:rPr>
          <w:rFonts w:eastAsia="Times New Roman"/>
          <w:b/>
          <w:sz w:val="28"/>
          <w:szCs w:val="28"/>
          <w:lang w:eastAsia="en-US"/>
        </w:rPr>
      </w:pPr>
      <w:r w:rsidRPr="003D36C9">
        <w:rPr>
          <w:rFonts w:eastAsia="Times New Roman"/>
          <w:b/>
          <w:sz w:val="28"/>
          <w:szCs w:val="28"/>
          <w:lang w:eastAsia="en-US"/>
        </w:rPr>
        <w:t xml:space="preserve">Порядок </w:t>
      </w:r>
      <w:r w:rsidRPr="003D36C9">
        <w:rPr>
          <w:b/>
          <w:sz w:val="28"/>
          <w:szCs w:val="28"/>
        </w:rPr>
        <w:t xml:space="preserve">аккумулирования и расходования средств заинтересованных лиц, направляемых на выполнение основного и дополнительного перечня работ по благоустройству дворовых и общественных территорий </w:t>
      </w:r>
      <w:r w:rsidR="00C05869">
        <w:rPr>
          <w:b/>
          <w:sz w:val="28"/>
          <w:szCs w:val="28"/>
        </w:rPr>
        <w:t>посёлка Куженер</w:t>
      </w:r>
    </w:p>
    <w:p w:rsidR="004D34CC" w:rsidRPr="009A7819" w:rsidRDefault="004D34CC" w:rsidP="003D36C9">
      <w:pPr>
        <w:autoSpaceDN w:val="0"/>
        <w:jc w:val="center"/>
        <w:rPr>
          <w:sz w:val="28"/>
          <w:szCs w:val="28"/>
        </w:rPr>
      </w:pPr>
    </w:p>
    <w:p w:rsidR="004D34CC" w:rsidRPr="009A7819" w:rsidRDefault="004D34CC" w:rsidP="003D36C9">
      <w:pPr>
        <w:jc w:val="center"/>
        <w:rPr>
          <w:sz w:val="28"/>
          <w:szCs w:val="28"/>
        </w:rPr>
      </w:pPr>
      <w:r w:rsidRPr="009A7819">
        <w:rPr>
          <w:sz w:val="28"/>
          <w:szCs w:val="28"/>
        </w:rPr>
        <w:t>1. Общие положения</w:t>
      </w:r>
    </w:p>
    <w:p w:rsidR="004D34CC" w:rsidRPr="009A7819" w:rsidRDefault="004D34CC" w:rsidP="003D36C9">
      <w:pPr>
        <w:ind w:firstLine="851"/>
        <w:jc w:val="both"/>
        <w:rPr>
          <w:sz w:val="28"/>
          <w:szCs w:val="28"/>
        </w:rPr>
      </w:pPr>
    </w:p>
    <w:p w:rsidR="004D34CC" w:rsidRPr="009A7819" w:rsidRDefault="004D34CC" w:rsidP="003D36C9">
      <w:pPr>
        <w:numPr>
          <w:ilvl w:val="1"/>
          <w:numId w:val="1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9A7819">
        <w:rPr>
          <w:sz w:val="28"/>
          <w:szCs w:val="28"/>
        </w:rPr>
        <w:t xml:space="preserve">Настоящий Порядок аккумулирования и расходования средств заинтересованных лиц, направляемых на выполнение основного и дополнительного перечня работ по благоустройству дворовых и общественных территорий </w:t>
      </w:r>
      <w:r w:rsidR="00326B24">
        <w:rPr>
          <w:sz w:val="28"/>
          <w:szCs w:val="28"/>
        </w:rPr>
        <w:t>посёлка Куженер</w:t>
      </w:r>
      <w:r w:rsidRPr="009A7819">
        <w:rPr>
          <w:sz w:val="28"/>
          <w:szCs w:val="28"/>
        </w:rPr>
        <w:t xml:space="preserve"> (далее – Порядок) регламентирует процедуру аккумулирования и использования денежных средств (далее – аккумулирование средств), поступающих от собственников помещений в многоквартирных домах, собственников иных зданий и сооружений, расположенных в границах дворовой территории</w:t>
      </w:r>
      <w:r>
        <w:rPr>
          <w:sz w:val="28"/>
          <w:szCs w:val="28"/>
        </w:rPr>
        <w:t>,</w:t>
      </w:r>
      <w:r w:rsidRPr="009A7819">
        <w:rPr>
          <w:sz w:val="28"/>
          <w:szCs w:val="28"/>
        </w:rPr>
        <w:t xml:space="preserve"> подлежащей благоустройству и других юридических лиц, заинтересованных в благоустройстве дворовых и общественных территорий (далее – заинтересованные лица), направляемых на выполнение основного и дополнительного перечня работ по благоустройству дворовых и общественных территорий </w:t>
      </w:r>
      <w:r w:rsidR="00326B24">
        <w:rPr>
          <w:sz w:val="28"/>
          <w:szCs w:val="28"/>
        </w:rPr>
        <w:t>посёлка Куженер</w:t>
      </w:r>
      <w:r w:rsidRPr="009A7819">
        <w:rPr>
          <w:sz w:val="28"/>
          <w:szCs w:val="28"/>
        </w:rPr>
        <w:t xml:space="preserve"> в рамках Программы, механизм контроля за их расходованием, а также устанавливает порядок финансового участия заинтересованных лиц в выполнении указанных работ.</w:t>
      </w:r>
    </w:p>
    <w:p w:rsidR="004D34CC" w:rsidRPr="009A7819" w:rsidRDefault="004D34CC" w:rsidP="003D36C9">
      <w:pPr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</w:p>
    <w:p w:rsidR="004D34CC" w:rsidRPr="009A7819" w:rsidRDefault="004D34CC" w:rsidP="003D36C9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jc w:val="center"/>
        <w:rPr>
          <w:sz w:val="28"/>
          <w:szCs w:val="28"/>
          <w:shd w:val="clear" w:color="auto" w:fill="FFFFFF"/>
        </w:rPr>
      </w:pPr>
      <w:r w:rsidRPr="009A7819">
        <w:rPr>
          <w:sz w:val="28"/>
          <w:szCs w:val="28"/>
          <w:shd w:val="clear" w:color="auto" w:fill="FFFFFF"/>
        </w:rPr>
        <w:t>Порядок и форма финансового участия заинтересованных лиц в выполнении работ</w:t>
      </w:r>
    </w:p>
    <w:p w:rsidR="004D34CC" w:rsidRPr="009A7819" w:rsidRDefault="004D34CC" w:rsidP="003D36C9">
      <w:pPr>
        <w:tabs>
          <w:tab w:val="left" w:pos="284"/>
        </w:tabs>
        <w:autoSpaceDE w:val="0"/>
        <w:autoSpaceDN w:val="0"/>
        <w:adjustRightInd w:val="0"/>
        <w:rPr>
          <w:sz w:val="28"/>
          <w:szCs w:val="28"/>
          <w:shd w:val="clear" w:color="auto" w:fill="FFFFFF"/>
        </w:rPr>
      </w:pPr>
    </w:p>
    <w:p w:rsidR="004D34CC" w:rsidRPr="009A7819" w:rsidRDefault="004D34CC" w:rsidP="003D36C9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rStyle w:val="apple-converted-space"/>
        </w:rPr>
      </w:pPr>
      <w:r w:rsidRPr="009A7819">
        <w:rPr>
          <w:rStyle w:val="apple-converted-space"/>
          <w:sz w:val="28"/>
          <w:szCs w:val="28"/>
        </w:rPr>
        <w:t>Заинтересованные лица принимают участие в реализации мероприятий по благоустройству дв</w:t>
      </w:r>
      <w:r>
        <w:rPr>
          <w:rStyle w:val="apple-converted-space"/>
          <w:sz w:val="28"/>
          <w:szCs w:val="28"/>
        </w:rPr>
        <w:t>оровых и общественных территорий</w:t>
      </w:r>
      <w:r w:rsidRPr="009A7819">
        <w:rPr>
          <w:rStyle w:val="apple-converted-space"/>
          <w:sz w:val="28"/>
          <w:szCs w:val="28"/>
        </w:rPr>
        <w:t xml:space="preserve"> в рамках минимального и дополнительного перечней работ по благоустройству в форме финансового участия.</w:t>
      </w:r>
    </w:p>
    <w:p w:rsidR="004D34CC" w:rsidRPr="009A7819" w:rsidRDefault="004D34CC" w:rsidP="003D36C9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851"/>
        <w:jc w:val="both"/>
      </w:pPr>
      <w:r w:rsidRPr="009A7819">
        <w:rPr>
          <w:sz w:val="28"/>
          <w:szCs w:val="28"/>
        </w:rPr>
        <w:t>Заинтересованные лица в благоустройстве дворовых территорий решением общего собрания собственников помещений поручают организации, осуществляющей управление многоквартирным домом, или инициативной группе единовременно внести долю финансового участия в срок</w:t>
      </w:r>
      <w:r>
        <w:rPr>
          <w:sz w:val="28"/>
          <w:szCs w:val="28"/>
        </w:rPr>
        <w:t>,</w:t>
      </w:r>
      <w:r w:rsidRPr="009A7819">
        <w:rPr>
          <w:sz w:val="28"/>
          <w:szCs w:val="28"/>
        </w:rPr>
        <w:t xml:space="preserve"> указанный в п.3.3.</w:t>
      </w:r>
    </w:p>
    <w:p w:rsidR="004D34CC" w:rsidRPr="009A7819" w:rsidRDefault="004D34CC" w:rsidP="003D36C9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9A7819">
        <w:rPr>
          <w:sz w:val="28"/>
          <w:szCs w:val="28"/>
        </w:rPr>
        <w:t>Финансовое участие заинтересованных лиц в выполнении мероприятий по благоустройству дворовых и общественных территорий подтверждается копией платежных поручений о перечислении средств на счет бюджета администратора доходов</w:t>
      </w:r>
      <w:r>
        <w:rPr>
          <w:sz w:val="28"/>
          <w:szCs w:val="28"/>
        </w:rPr>
        <w:t>,</w:t>
      </w:r>
      <w:r w:rsidRPr="009A7819">
        <w:rPr>
          <w:sz w:val="28"/>
          <w:szCs w:val="28"/>
        </w:rPr>
        <w:t xml:space="preserve"> открытый в уполномоченном органе. </w:t>
      </w:r>
    </w:p>
    <w:p w:rsidR="004D34CC" w:rsidRPr="009A7819" w:rsidRDefault="004D34CC" w:rsidP="003D36C9">
      <w:pPr>
        <w:pStyle w:val="Default"/>
        <w:ind w:firstLine="709"/>
        <w:jc w:val="both"/>
        <w:rPr>
          <w:sz w:val="28"/>
          <w:szCs w:val="28"/>
        </w:rPr>
      </w:pPr>
      <w:r w:rsidRPr="009A7819">
        <w:rPr>
          <w:sz w:val="28"/>
          <w:szCs w:val="28"/>
        </w:rPr>
        <w:t>Документы, подтверждающие финансовое участие, представляются в уполномоченный орган не позднее 3 дней со дня перечисления.</w:t>
      </w:r>
    </w:p>
    <w:p w:rsidR="004D34CC" w:rsidRDefault="004D34CC" w:rsidP="003D36C9">
      <w:pPr>
        <w:pStyle w:val="Default"/>
        <w:ind w:firstLine="709"/>
        <w:jc w:val="both"/>
        <w:rPr>
          <w:sz w:val="28"/>
          <w:szCs w:val="28"/>
        </w:rPr>
      </w:pPr>
    </w:p>
    <w:p w:rsidR="004D34CC" w:rsidRPr="009A7819" w:rsidRDefault="004D34CC" w:rsidP="003D36C9">
      <w:pPr>
        <w:pStyle w:val="Default"/>
        <w:ind w:firstLine="709"/>
        <w:jc w:val="both"/>
        <w:rPr>
          <w:sz w:val="28"/>
          <w:szCs w:val="28"/>
        </w:rPr>
      </w:pPr>
    </w:p>
    <w:p w:rsidR="004D34CC" w:rsidRPr="009A7819" w:rsidRDefault="004D34CC" w:rsidP="003D36C9">
      <w:pPr>
        <w:numPr>
          <w:ilvl w:val="0"/>
          <w:numId w:val="1"/>
        </w:numPr>
        <w:tabs>
          <w:tab w:val="left" w:pos="284"/>
          <w:tab w:val="left" w:pos="1560"/>
          <w:tab w:val="left" w:pos="1843"/>
        </w:tabs>
        <w:autoSpaceDN w:val="0"/>
        <w:ind w:left="0" w:firstLine="0"/>
        <w:jc w:val="center"/>
        <w:rPr>
          <w:sz w:val="28"/>
          <w:szCs w:val="28"/>
        </w:rPr>
      </w:pPr>
      <w:r w:rsidRPr="009A7819">
        <w:rPr>
          <w:sz w:val="28"/>
          <w:szCs w:val="28"/>
        </w:rPr>
        <w:lastRenderedPageBreak/>
        <w:t>Условия аккумулирования и расходования средств</w:t>
      </w:r>
    </w:p>
    <w:p w:rsidR="004D34CC" w:rsidRPr="009A7819" w:rsidRDefault="004D34CC" w:rsidP="003D36C9">
      <w:pPr>
        <w:tabs>
          <w:tab w:val="left" w:pos="284"/>
          <w:tab w:val="left" w:pos="1560"/>
          <w:tab w:val="left" w:pos="1843"/>
        </w:tabs>
        <w:autoSpaceDN w:val="0"/>
        <w:rPr>
          <w:sz w:val="28"/>
          <w:szCs w:val="28"/>
        </w:rPr>
      </w:pPr>
    </w:p>
    <w:p w:rsidR="004D34CC" w:rsidRPr="009A7819" w:rsidRDefault="004D34CC" w:rsidP="003D36C9">
      <w:pPr>
        <w:widowControl w:val="0"/>
        <w:numPr>
          <w:ilvl w:val="1"/>
          <w:numId w:val="1"/>
        </w:numPr>
        <w:tabs>
          <w:tab w:val="left" w:pos="1560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9A7819">
        <w:rPr>
          <w:sz w:val="28"/>
          <w:szCs w:val="28"/>
        </w:rPr>
        <w:t xml:space="preserve">В случае включения заявки на работы, входящие в минимальный и дополнительный перечни работ по благоустройству дворовых и общественных территорий, установленные Программой, заинтересованные лица перечисляются денежные средства на счет уполномоченного органа администратора доходов бюджета </w:t>
      </w:r>
      <w:r w:rsidR="00326B24">
        <w:rPr>
          <w:sz w:val="28"/>
          <w:szCs w:val="28"/>
        </w:rPr>
        <w:t>муниципального образования «Городское поселение Куженер»</w:t>
      </w:r>
      <w:r w:rsidRPr="009A7819">
        <w:rPr>
          <w:sz w:val="28"/>
          <w:szCs w:val="28"/>
        </w:rPr>
        <w:t xml:space="preserve">. </w:t>
      </w:r>
    </w:p>
    <w:p w:rsidR="004D34CC" w:rsidRPr="009A7819" w:rsidRDefault="004D34CC" w:rsidP="003D36C9">
      <w:pPr>
        <w:widowControl w:val="0"/>
        <w:numPr>
          <w:ilvl w:val="1"/>
          <w:numId w:val="1"/>
        </w:numPr>
        <w:tabs>
          <w:tab w:val="left" w:pos="1560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9A7819">
        <w:rPr>
          <w:sz w:val="28"/>
          <w:szCs w:val="28"/>
        </w:rPr>
        <w:t xml:space="preserve">Реквизиты для перечисления денежных средств </w:t>
      </w:r>
      <w:r>
        <w:rPr>
          <w:sz w:val="28"/>
          <w:szCs w:val="28"/>
        </w:rPr>
        <w:t>до заинтересованных лиц</w:t>
      </w:r>
      <w:r w:rsidRPr="009A7819">
        <w:rPr>
          <w:sz w:val="28"/>
          <w:szCs w:val="28"/>
        </w:rPr>
        <w:t>, довод</w:t>
      </w:r>
      <w:r>
        <w:rPr>
          <w:sz w:val="28"/>
          <w:szCs w:val="28"/>
        </w:rPr>
        <w:t>я</w:t>
      </w:r>
      <w:r w:rsidRPr="009A7819">
        <w:rPr>
          <w:sz w:val="28"/>
          <w:szCs w:val="28"/>
        </w:rPr>
        <w:t>тся уполномоченным органом. Объем денежных средств, подлежащих перечислению заинтересованными лицами</w:t>
      </w:r>
      <w:r>
        <w:rPr>
          <w:sz w:val="28"/>
          <w:szCs w:val="28"/>
        </w:rPr>
        <w:t>,</w:t>
      </w:r>
      <w:r w:rsidRPr="009A7819">
        <w:rPr>
          <w:sz w:val="28"/>
          <w:szCs w:val="28"/>
        </w:rPr>
        <w:t xml:space="preserve"> соста</w:t>
      </w:r>
      <w:r>
        <w:rPr>
          <w:sz w:val="28"/>
          <w:szCs w:val="28"/>
        </w:rPr>
        <w:t>вляет 3 процента и определяется</w:t>
      </w:r>
      <w:r w:rsidRPr="009A7819">
        <w:rPr>
          <w:sz w:val="28"/>
          <w:szCs w:val="28"/>
        </w:rPr>
        <w:t xml:space="preserve"> в соответствии со сметным расчетом</w:t>
      </w:r>
      <w:r>
        <w:rPr>
          <w:sz w:val="28"/>
          <w:szCs w:val="28"/>
        </w:rPr>
        <w:t>,</w:t>
      </w:r>
      <w:r w:rsidRPr="009A7819">
        <w:rPr>
          <w:sz w:val="28"/>
          <w:szCs w:val="28"/>
        </w:rPr>
        <w:t xml:space="preserve"> исходя из нормативной стоимости (единичных расценок) работ по благоустройству дворовых территорий и объема раб</w:t>
      </w:r>
      <w:r>
        <w:rPr>
          <w:sz w:val="28"/>
          <w:szCs w:val="28"/>
        </w:rPr>
        <w:t>от, указанного в дизайн-проекте,</w:t>
      </w:r>
      <w:r w:rsidRPr="009A7819">
        <w:rPr>
          <w:sz w:val="28"/>
          <w:szCs w:val="28"/>
        </w:rPr>
        <w:t xml:space="preserve"> в соответствии с дизайн-проектом по благоустройству общественной территории.</w:t>
      </w:r>
    </w:p>
    <w:p w:rsidR="004D34CC" w:rsidRPr="009A7819" w:rsidRDefault="004D34CC" w:rsidP="003D36C9">
      <w:pPr>
        <w:autoSpaceDN w:val="0"/>
        <w:adjustRightInd w:val="0"/>
        <w:ind w:firstLine="709"/>
        <w:jc w:val="both"/>
        <w:rPr>
          <w:sz w:val="28"/>
          <w:szCs w:val="28"/>
        </w:rPr>
      </w:pPr>
      <w:r w:rsidRPr="009A7819">
        <w:rPr>
          <w:sz w:val="28"/>
          <w:szCs w:val="28"/>
        </w:rPr>
        <w:t>Фактический объем денежных средств, подлежащих перечислению заинтересованными лицами, может быть изменен по итогам осуществления закупки товара, работы, услуги в соответствии с положениями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а также с учетом стоимости фактически выполненных работ.</w:t>
      </w:r>
    </w:p>
    <w:p w:rsidR="004D34CC" w:rsidRPr="009A7819" w:rsidRDefault="004D34CC" w:rsidP="003D36C9">
      <w:pPr>
        <w:autoSpaceDN w:val="0"/>
        <w:adjustRightInd w:val="0"/>
        <w:ind w:firstLine="709"/>
        <w:jc w:val="both"/>
        <w:rPr>
          <w:sz w:val="28"/>
          <w:szCs w:val="28"/>
        </w:rPr>
      </w:pPr>
      <w:r w:rsidRPr="009A7819">
        <w:rPr>
          <w:sz w:val="28"/>
          <w:szCs w:val="28"/>
        </w:rPr>
        <w:t>Высвободившиеся денежные средства направляются на работы по дополнительн</w:t>
      </w:r>
      <w:r>
        <w:rPr>
          <w:sz w:val="28"/>
          <w:szCs w:val="28"/>
        </w:rPr>
        <w:t>ому благоустройству, при наличии</w:t>
      </w:r>
      <w:r w:rsidRPr="009A7819">
        <w:rPr>
          <w:sz w:val="28"/>
          <w:szCs w:val="28"/>
        </w:rPr>
        <w:t xml:space="preserve"> в решении заинтересованных лиц таких работ.</w:t>
      </w:r>
    </w:p>
    <w:p w:rsidR="004D34CC" w:rsidRPr="009A7819" w:rsidRDefault="004D34CC" w:rsidP="003D36C9">
      <w:pPr>
        <w:autoSpaceDN w:val="0"/>
        <w:adjustRightInd w:val="0"/>
        <w:ind w:firstLine="709"/>
        <w:jc w:val="both"/>
        <w:rPr>
          <w:sz w:val="28"/>
          <w:szCs w:val="28"/>
        </w:rPr>
      </w:pPr>
      <w:r w:rsidRPr="009A7819">
        <w:rPr>
          <w:sz w:val="28"/>
          <w:szCs w:val="28"/>
        </w:rPr>
        <w:t>Неиспользованный остаток средств после проведения всех</w:t>
      </w:r>
      <w:r>
        <w:rPr>
          <w:sz w:val="28"/>
          <w:szCs w:val="28"/>
        </w:rPr>
        <w:t xml:space="preserve"> мероприятий по благоустройству</w:t>
      </w:r>
      <w:r w:rsidRPr="009A7819">
        <w:rPr>
          <w:sz w:val="28"/>
          <w:szCs w:val="28"/>
        </w:rPr>
        <w:t xml:space="preserve"> подлежит возврату в соответствующий бюджет до 1 декабря текущего финансового года.</w:t>
      </w:r>
    </w:p>
    <w:p w:rsidR="004D34CC" w:rsidRPr="009A7819" w:rsidRDefault="004D34CC" w:rsidP="003D36C9">
      <w:pPr>
        <w:widowControl w:val="0"/>
        <w:numPr>
          <w:ilvl w:val="1"/>
          <w:numId w:val="1"/>
        </w:numPr>
        <w:tabs>
          <w:tab w:val="left" w:pos="1560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9A7819">
        <w:rPr>
          <w:sz w:val="28"/>
          <w:szCs w:val="28"/>
        </w:rPr>
        <w:t>Перечисление денежных средств заинтересованными лицами осуществляется не позднее дня, предшествующего дню размещения информации о закупке в плане закупок.</w:t>
      </w:r>
    </w:p>
    <w:p w:rsidR="004D34CC" w:rsidRPr="009A7819" w:rsidRDefault="004D34CC" w:rsidP="003D36C9">
      <w:pPr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9A7819">
        <w:rPr>
          <w:color w:val="000000"/>
          <w:sz w:val="28"/>
          <w:szCs w:val="28"/>
        </w:rPr>
        <w:t>В случае, если денежные средства в полном объеме не будут перечислены в срок, установленный в абзаце первом настоящего пункта, то заявка такой дворовой территории, в части  выполнения работ по благоустройству территории</w:t>
      </w:r>
      <w:r>
        <w:rPr>
          <w:color w:val="000000"/>
          <w:sz w:val="28"/>
          <w:szCs w:val="28"/>
        </w:rPr>
        <w:t>,</w:t>
      </w:r>
      <w:r w:rsidRPr="009A7819">
        <w:rPr>
          <w:color w:val="000000"/>
          <w:sz w:val="28"/>
          <w:szCs w:val="28"/>
        </w:rPr>
        <w:t xml:space="preserve"> выполнению не подлежит. </w:t>
      </w:r>
    </w:p>
    <w:p w:rsidR="004D34CC" w:rsidRPr="009A7819" w:rsidRDefault="004D34CC" w:rsidP="003D36C9">
      <w:pPr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9A7819">
        <w:rPr>
          <w:color w:val="000000"/>
          <w:sz w:val="28"/>
          <w:szCs w:val="28"/>
        </w:rPr>
        <w:t>Перечень дворовых территорий, подлежащих благоустройству в рамках Программы, подлежит корректировке с включением следующих по очередности дворовых территорий, прошедших отбор в пределах лимитов бюджетных ассигнований, предусмотренных Программой. В таком случае заинтересованные лица, дворовые территории которых были включены в Программу в связи с корректировкой и их заявка предусматривает выполнение работ по благоустройству, обязуются перечислить денежные средства согласно данному Порядку.</w:t>
      </w:r>
    </w:p>
    <w:p w:rsidR="004D34CC" w:rsidRPr="009A7819" w:rsidRDefault="004D34CC" w:rsidP="003D36C9">
      <w:pPr>
        <w:widowControl w:val="0"/>
        <w:numPr>
          <w:ilvl w:val="1"/>
          <w:numId w:val="1"/>
        </w:numPr>
        <w:tabs>
          <w:tab w:val="left" w:pos="1560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9A7819">
        <w:rPr>
          <w:sz w:val="28"/>
          <w:szCs w:val="28"/>
        </w:rPr>
        <w:t xml:space="preserve">Денежные средства считаются поступившими в доход бюджета </w:t>
      </w:r>
      <w:r w:rsidR="00326B24">
        <w:rPr>
          <w:sz w:val="28"/>
          <w:szCs w:val="28"/>
        </w:rPr>
        <w:t xml:space="preserve">муниципального образования «Городское поселение Куженер» </w:t>
      </w:r>
      <w:r w:rsidRPr="009A7819">
        <w:rPr>
          <w:sz w:val="28"/>
          <w:szCs w:val="28"/>
        </w:rPr>
        <w:t xml:space="preserve">с момента их </w:t>
      </w:r>
      <w:r w:rsidRPr="009A7819">
        <w:rPr>
          <w:sz w:val="28"/>
          <w:szCs w:val="28"/>
        </w:rPr>
        <w:lastRenderedPageBreak/>
        <w:t>зачисления на бюджетный счет уполномоченного органа.</w:t>
      </w:r>
    </w:p>
    <w:p w:rsidR="004D34CC" w:rsidRPr="009A7819" w:rsidRDefault="004D34CC" w:rsidP="003D36C9">
      <w:pPr>
        <w:widowControl w:val="0"/>
        <w:numPr>
          <w:ilvl w:val="1"/>
          <w:numId w:val="1"/>
        </w:numPr>
        <w:tabs>
          <w:tab w:val="left" w:pos="1560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9A7819">
        <w:rPr>
          <w:sz w:val="28"/>
          <w:szCs w:val="28"/>
        </w:rPr>
        <w:t>На сумму планируемых поступлений увеличиваются бюджетные ассигнования уполномоченному органу как главному распорядителю бюджетных средств с последующим доведением в установленном порядке лимитов бюджетных обязательств для осуществления целевых расходов, предусмотренных Программой.</w:t>
      </w:r>
    </w:p>
    <w:p w:rsidR="004D34CC" w:rsidRPr="009A7819" w:rsidRDefault="004D34CC" w:rsidP="003D36C9">
      <w:pPr>
        <w:widowControl w:val="0"/>
        <w:numPr>
          <w:ilvl w:val="1"/>
          <w:numId w:val="1"/>
        </w:numPr>
        <w:tabs>
          <w:tab w:val="left" w:pos="1560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9A7819">
        <w:rPr>
          <w:sz w:val="28"/>
          <w:szCs w:val="28"/>
        </w:rPr>
        <w:t>Управление осуществляет учет поступающих от заинтересованных лиц денежных средств в разрезе многоквартирных домов, дворовые территории которых подлежат благоустройству, а также по благоустройству общественных территорий.</w:t>
      </w:r>
    </w:p>
    <w:p w:rsidR="004D34CC" w:rsidRPr="009A7819" w:rsidRDefault="004D34CC" w:rsidP="003D36C9">
      <w:pPr>
        <w:widowControl w:val="0"/>
        <w:numPr>
          <w:ilvl w:val="1"/>
          <w:numId w:val="1"/>
        </w:numPr>
        <w:tabs>
          <w:tab w:val="left" w:pos="1560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9A7819">
        <w:rPr>
          <w:sz w:val="28"/>
          <w:szCs w:val="28"/>
        </w:rPr>
        <w:t>Уполномоченный орган обеспечивает еженедельное размещение на официальном сайте админи</w:t>
      </w:r>
      <w:r w:rsidR="00326B24">
        <w:rPr>
          <w:sz w:val="28"/>
          <w:szCs w:val="28"/>
        </w:rPr>
        <w:t xml:space="preserve">страции муниципального образования «Городское поселение Куженер» </w:t>
      </w:r>
      <w:r w:rsidRPr="009A7819">
        <w:rPr>
          <w:sz w:val="28"/>
          <w:szCs w:val="28"/>
        </w:rPr>
        <w:t>в информационно-телек</w:t>
      </w:r>
      <w:r>
        <w:rPr>
          <w:sz w:val="28"/>
          <w:szCs w:val="28"/>
        </w:rPr>
        <w:t>оммуникационной сети «Интернет»</w:t>
      </w:r>
      <w:r w:rsidRPr="009A7819">
        <w:rPr>
          <w:sz w:val="28"/>
          <w:szCs w:val="28"/>
        </w:rPr>
        <w:t xml:space="preserve"> информации о поступивших от заинтересованных лиц денежных средств</w:t>
      </w:r>
      <w:r>
        <w:rPr>
          <w:sz w:val="28"/>
          <w:szCs w:val="28"/>
        </w:rPr>
        <w:t>ах</w:t>
      </w:r>
      <w:r w:rsidRPr="009A7819">
        <w:rPr>
          <w:sz w:val="28"/>
          <w:szCs w:val="28"/>
        </w:rPr>
        <w:t xml:space="preserve"> в разрезе многоквартирных домов, дворовые территории которых подлежат благоустройству, общественных территорий. Указанная информация направляется уполномоченным органом также в адрес общественной комиссии.</w:t>
      </w:r>
    </w:p>
    <w:p w:rsidR="004D34CC" w:rsidRPr="009A7819" w:rsidRDefault="004D34CC" w:rsidP="003D36C9">
      <w:pPr>
        <w:widowControl w:val="0"/>
        <w:numPr>
          <w:ilvl w:val="1"/>
          <w:numId w:val="1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9A7819">
        <w:rPr>
          <w:sz w:val="28"/>
          <w:szCs w:val="28"/>
        </w:rPr>
        <w:t>Расходование аккумулированных денежных средств заинтересованных лиц осущес</w:t>
      </w:r>
      <w:r>
        <w:rPr>
          <w:sz w:val="28"/>
          <w:szCs w:val="28"/>
        </w:rPr>
        <w:t>твляется уполномоченным органом</w:t>
      </w:r>
      <w:r w:rsidRPr="009A7819">
        <w:rPr>
          <w:sz w:val="28"/>
          <w:szCs w:val="28"/>
        </w:rPr>
        <w:t xml:space="preserve"> на финансирование расходов по перечню работ по благоустройству дворовых территорий согласно утвержденно</w:t>
      </w:r>
      <w:r>
        <w:rPr>
          <w:sz w:val="28"/>
          <w:szCs w:val="28"/>
        </w:rPr>
        <w:t>му</w:t>
      </w:r>
      <w:r w:rsidRPr="009A7819">
        <w:rPr>
          <w:sz w:val="28"/>
          <w:szCs w:val="28"/>
        </w:rPr>
        <w:t xml:space="preserve"> дизайн-проект</w:t>
      </w:r>
      <w:r>
        <w:rPr>
          <w:sz w:val="28"/>
          <w:szCs w:val="28"/>
        </w:rPr>
        <w:t>у</w:t>
      </w:r>
      <w:r w:rsidRPr="009A7819">
        <w:rPr>
          <w:sz w:val="28"/>
          <w:szCs w:val="28"/>
        </w:rPr>
        <w:t>, общественных территорий в соответствии с утвержденным дизайн-проектом, принятых общественной комиссией и согласованных с представителем заинтересованных лиц.</w:t>
      </w:r>
    </w:p>
    <w:p w:rsidR="004D34CC" w:rsidRPr="009A7819" w:rsidRDefault="004D34CC" w:rsidP="003D36C9">
      <w:pPr>
        <w:widowControl w:val="0"/>
        <w:numPr>
          <w:ilvl w:val="1"/>
          <w:numId w:val="1"/>
        </w:numPr>
        <w:tabs>
          <w:tab w:val="left" w:pos="1276"/>
        </w:tabs>
        <w:suppressAutoHyphens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9A7819">
        <w:rPr>
          <w:sz w:val="28"/>
          <w:szCs w:val="28"/>
        </w:rPr>
        <w:t xml:space="preserve"> Расходование денежных средств осуществляется путем принятия и оплаты обязательств в соответствии с бюджетным законодательством и иными нормативными правовыми актами, регулирующими бюджетные правоотношения.</w:t>
      </w:r>
    </w:p>
    <w:p w:rsidR="004D34CC" w:rsidRPr="009A7819" w:rsidRDefault="00326B24" w:rsidP="003D36C9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ind w:left="0" w:firstLine="851"/>
        <w:jc w:val="both"/>
      </w:pPr>
      <w:r>
        <w:rPr>
          <w:sz w:val="28"/>
          <w:szCs w:val="28"/>
        </w:rPr>
        <w:t xml:space="preserve"> </w:t>
      </w:r>
      <w:r w:rsidR="004D34CC" w:rsidRPr="009A7819">
        <w:rPr>
          <w:sz w:val="28"/>
          <w:szCs w:val="28"/>
        </w:rPr>
        <w:t>Контроль за целевым расходованием аккумулированных денежных средств заинтересованных лиц осуществляется уполномоченным органом.</w:t>
      </w:r>
    </w:p>
    <w:p w:rsidR="004D34CC" w:rsidRDefault="004D34CC"/>
    <w:sectPr w:rsidR="004D34CC" w:rsidSect="0060185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6C05" w:rsidRDefault="00DA6C05" w:rsidP="003D36C9">
      <w:r>
        <w:separator/>
      </w:r>
    </w:p>
  </w:endnote>
  <w:endnote w:type="continuationSeparator" w:id="1">
    <w:p w:rsidR="00DA6C05" w:rsidRDefault="00DA6C05" w:rsidP="003D36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6C05" w:rsidRDefault="00DA6C05" w:rsidP="003D36C9">
      <w:r>
        <w:separator/>
      </w:r>
    </w:p>
  </w:footnote>
  <w:footnote w:type="continuationSeparator" w:id="1">
    <w:p w:rsidR="00DA6C05" w:rsidRDefault="00DA6C05" w:rsidP="003D36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4CC" w:rsidRDefault="004D34CC">
    <w:pPr>
      <w:pStyle w:val="a4"/>
      <w:jc w:val="right"/>
    </w:pPr>
    <w:fldSimple w:instr=" PAGE   \* MERGEFORMAT ">
      <w:r w:rsidR="00326B24">
        <w:rPr>
          <w:noProof/>
        </w:rPr>
        <w:t>3</w:t>
      </w:r>
    </w:fldSimple>
  </w:p>
  <w:p w:rsidR="004D34CC" w:rsidRDefault="004D34C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B5FBA"/>
    <w:multiLevelType w:val="multilevel"/>
    <w:tmpl w:val="D3C49AC0"/>
    <w:lvl w:ilvl="0">
      <w:start w:val="1"/>
      <w:numFmt w:val="decimal"/>
      <w:lvlText w:val="%1."/>
      <w:lvlJc w:val="left"/>
      <w:pPr>
        <w:ind w:left="1497" w:hanging="504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36C9"/>
    <w:rsid w:val="00076E0F"/>
    <w:rsid w:val="00140DF2"/>
    <w:rsid w:val="00261221"/>
    <w:rsid w:val="00326B24"/>
    <w:rsid w:val="003363FE"/>
    <w:rsid w:val="003D36C9"/>
    <w:rsid w:val="0040165E"/>
    <w:rsid w:val="004D34CC"/>
    <w:rsid w:val="005C2070"/>
    <w:rsid w:val="0060185B"/>
    <w:rsid w:val="006D4AA6"/>
    <w:rsid w:val="00746D7F"/>
    <w:rsid w:val="00990861"/>
    <w:rsid w:val="009A7819"/>
    <w:rsid w:val="00A61770"/>
    <w:rsid w:val="00B453BF"/>
    <w:rsid w:val="00B513C0"/>
    <w:rsid w:val="00C05869"/>
    <w:rsid w:val="00DA6C05"/>
    <w:rsid w:val="00F71C81"/>
    <w:rsid w:val="00F93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36C9"/>
    <w:rPr>
      <w:rFonts w:ascii="Times New Roman" w:hAnsi="Times New Roman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3D36C9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3D36C9"/>
    <w:rPr>
      <w:rFonts w:cs="Times New Roman"/>
    </w:rPr>
  </w:style>
  <w:style w:type="paragraph" w:customStyle="1" w:styleId="Default">
    <w:name w:val="Default"/>
    <w:rsid w:val="003D36C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4">
    <w:name w:val="header"/>
    <w:basedOn w:val="a"/>
    <w:link w:val="a5"/>
    <w:rsid w:val="003D36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locked/>
    <w:rsid w:val="003D36C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semiHidden/>
    <w:rsid w:val="003D36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semiHidden/>
    <w:locked/>
    <w:rsid w:val="003D36C9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973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№5</vt:lpstr>
    </vt:vector>
  </TitlesOfParts>
  <Company>Reanimator Extreme Edition</Company>
  <LinksUpToDate>false</LinksUpToDate>
  <CharactersWithSpaces>6507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№5</dc:title>
  <dc:subject/>
  <dc:creator>User</dc:creator>
  <cp:keywords/>
  <dc:description/>
  <cp:lastModifiedBy>Елена</cp:lastModifiedBy>
  <cp:revision>2</cp:revision>
  <dcterms:created xsi:type="dcterms:W3CDTF">2017-04-06T06:59:00Z</dcterms:created>
  <dcterms:modified xsi:type="dcterms:W3CDTF">2017-04-06T06:59:00Z</dcterms:modified>
</cp:coreProperties>
</file>